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DB" w:rsidRPr="000F6EDB" w:rsidRDefault="000F6EDB" w:rsidP="000F6EDB">
      <w:pPr>
        <w:spacing w:afterLines="50" w:after="180" w:line="360" w:lineRule="exact"/>
        <w:jc w:val="center"/>
        <w:rPr>
          <w:rFonts w:ascii="標楷體" w:eastAsia="標楷體" w:hAnsi="標楷體" w:cs="Times New Roman"/>
          <w:b/>
          <w:sz w:val="40"/>
          <w:szCs w:val="36"/>
        </w:rPr>
      </w:pPr>
      <w:r w:rsidRPr="000F6EDB">
        <w:rPr>
          <w:rFonts w:ascii="標楷體" w:eastAsia="標楷體" w:hAnsi="標楷體" w:cs="Times New Roman" w:hint="eastAsia"/>
          <w:b/>
          <w:sz w:val="40"/>
          <w:szCs w:val="36"/>
        </w:rPr>
        <w:t>邀請函</w:t>
      </w:r>
    </w:p>
    <w:p w:rsidR="000F6EDB" w:rsidRPr="000F6EDB" w:rsidRDefault="000F6EDB" w:rsidP="000F6EDB">
      <w:pPr>
        <w:spacing w:afterLines="50" w:after="180" w:line="360" w:lineRule="exact"/>
        <w:jc w:val="center"/>
        <w:rPr>
          <w:rFonts w:ascii="標楷體" w:eastAsia="標楷體" w:hAnsi="標楷體" w:cs="Times New Roman"/>
          <w:b/>
          <w:sz w:val="32"/>
          <w:szCs w:val="32"/>
        </w:rPr>
      </w:pPr>
      <w:r w:rsidRPr="000F6EDB">
        <w:rPr>
          <w:rFonts w:ascii="標楷體" w:eastAsia="標楷體" w:hAnsi="標楷體" w:cs="Times New Roman" w:hint="eastAsia"/>
          <w:b/>
          <w:sz w:val="32"/>
          <w:szCs w:val="32"/>
        </w:rPr>
        <w:t>2015江丙坤先生學術講座</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時間：2015年4月13日(星期一)上午9-12時10分</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地點：台北國際會議中心第102會議室</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專題演講(</w:t>
      </w:r>
      <w:proofErr w:type="gramStart"/>
      <w:r w:rsidRPr="000F6EDB">
        <w:rPr>
          <w:rFonts w:ascii="標楷體" w:eastAsia="標楷體" w:hAnsi="標楷體" w:cs="Times New Roman" w:hint="eastAsia"/>
          <w:sz w:val="28"/>
          <w:szCs w:val="28"/>
        </w:rPr>
        <w:t>一</w:t>
      </w:r>
      <w:proofErr w:type="gramEnd"/>
      <w:r w:rsidRPr="000F6EDB">
        <w:rPr>
          <w:rFonts w:ascii="標楷體" w:eastAsia="標楷體" w:hAnsi="標楷體" w:cs="Times New Roman" w:hint="eastAsia"/>
          <w:sz w:val="28"/>
          <w:szCs w:val="28"/>
        </w:rPr>
        <w:t>)：中國經濟的新常態</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 xml:space="preserve">               主講人：中國社會科學院副院長            李揚</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專題演講(二)：在中國大陸經濟新常態下，台商投資經營大陸</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 xml:space="preserve">               市場之 商機與挑戰</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 xml:space="preserve">               主講人：中國大陸台企聯會長              郭山輝(</w:t>
      </w:r>
      <w:proofErr w:type="gramStart"/>
      <w:r w:rsidRPr="000F6EDB">
        <w:rPr>
          <w:rFonts w:ascii="標楷體" w:eastAsia="標楷體" w:hAnsi="標楷體" w:cs="Times New Roman" w:hint="eastAsia"/>
          <w:sz w:val="28"/>
          <w:szCs w:val="28"/>
        </w:rPr>
        <w:t>待洽邀</w:t>
      </w:r>
      <w:proofErr w:type="gramEnd"/>
      <w:r w:rsidRPr="000F6EDB">
        <w:rPr>
          <w:rFonts w:ascii="標楷體" w:eastAsia="標楷體" w:hAnsi="標楷體" w:cs="Times New Roman" w:hint="eastAsia"/>
          <w:sz w:val="28"/>
          <w:szCs w:val="28"/>
        </w:rPr>
        <w:t>)</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專家論壇主題：兩岸攜手共同創富之新路徑</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 xml:space="preserve">              主持人：海峽兩岸經貿文化交流協會最高顧問、</w:t>
      </w:r>
    </w:p>
    <w:p w:rsidR="000F6EDB" w:rsidRPr="000F6EDB" w:rsidRDefault="000F6EDB" w:rsidP="000F6EDB">
      <w:pPr>
        <w:spacing w:line="36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 xml:space="preserve">                      前海基會副董事長                 高孔廉 </w:t>
      </w:r>
    </w:p>
    <w:p w:rsidR="000F6EDB" w:rsidRPr="000F6EDB" w:rsidRDefault="000F6EDB" w:rsidP="000F6EDB">
      <w:pPr>
        <w:spacing w:line="360" w:lineRule="exact"/>
        <w:ind w:firstLine="480"/>
        <w:rPr>
          <w:rFonts w:ascii="標楷體" w:eastAsia="標楷體" w:hAnsi="標楷體" w:cs="Times New Roman"/>
          <w:sz w:val="28"/>
          <w:szCs w:val="28"/>
        </w:rPr>
      </w:pPr>
      <w:r w:rsidRPr="000F6EDB">
        <w:rPr>
          <w:rFonts w:ascii="標楷體" w:eastAsia="標楷體" w:hAnsi="標楷體" w:cs="Times New Roman" w:hint="eastAsia"/>
          <w:sz w:val="28"/>
          <w:szCs w:val="28"/>
        </w:rPr>
        <w:t>中國大陸自習主席近平及李總理克強掌政後，銳意推動各項體制改革，在經濟方面，強調穩增長，從以往的高速增長轉為中高速增長；經濟結構加以優化升級，服務業及消費內需成為主體；經濟成長動力要從要素驅動及投資驅動轉向創新驅動，這些經濟作為之改變，中國大陸定調為「新常態」，對外資，尤其是台商在中國大陸投資經營將造成不小的衝擊，值得國人加以關注及深入探討。</w:t>
      </w:r>
    </w:p>
    <w:p w:rsidR="000F6EDB" w:rsidRPr="000F6EDB" w:rsidRDefault="000F6EDB" w:rsidP="000F6EDB">
      <w:pPr>
        <w:spacing w:line="400" w:lineRule="exact"/>
        <w:ind w:firstLine="480"/>
        <w:rPr>
          <w:rFonts w:ascii="標楷體" w:eastAsia="標楷體" w:hAnsi="標楷體" w:cs="Times New Roman"/>
          <w:sz w:val="28"/>
          <w:szCs w:val="28"/>
        </w:rPr>
      </w:pPr>
      <w:proofErr w:type="gramStart"/>
      <w:r w:rsidRPr="000F6EDB">
        <w:rPr>
          <w:rFonts w:ascii="標楷體" w:eastAsia="標楷體" w:hAnsi="標楷體" w:cs="Times New Roman" w:hint="eastAsia"/>
          <w:sz w:val="28"/>
          <w:szCs w:val="28"/>
        </w:rPr>
        <w:t>臺</w:t>
      </w:r>
      <w:proofErr w:type="gramEnd"/>
      <w:r w:rsidRPr="000F6EDB">
        <w:rPr>
          <w:rFonts w:ascii="標楷體" w:eastAsia="標楷體" w:hAnsi="標楷體" w:cs="Times New Roman" w:hint="eastAsia"/>
          <w:sz w:val="28"/>
          <w:szCs w:val="28"/>
        </w:rPr>
        <w:t>北大學亞洲研究中心有鑒於此，特邀請中國大陸著名經濟專家中國社會科學院副院長李揚及大陸台企聯會長郭山輝(</w:t>
      </w:r>
      <w:proofErr w:type="gramStart"/>
      <w:r w:rsidRPr="000F6EDB">
        <w:rPr>
          <w:rFonts w:ascii="標楷體" w:eastAsia="標楷體" w:hAnsi="標楷體" w:cs="Times New Roman" w:hint="eastAsia"/>
          <w:sz w:val="28"/>
          <w:szCs w:val="28"/>
        </w:rPr>
        <w:t>待洽邀</w:t>
      </w:r>
      <w:proofErr w:type="gramEnd"/>
      <w:r w:rsidRPr="000F6EDB">
        <w:rPr>
          <w:rFonts w:ascii="標楷體" w:eastAsia="標楷體" w:hAnsi="標楷體" w:cs="Times New Roman" w:hint="eastAsia"/>
          <w:sz w:val="28"/>
          <w:szCs w:val="28"/>
        </w:rPr>
        <w:t>)前來本次「江丙坤先生學術講座」作上述專題之深入分析與探討。</w:t>
      </w:r>
      <w:proofErr w:type="gramStart"/>
      <w:r w:rsidRPr="000F6EDB">
        <w:rPr>
          <w:rFonts w:ascii="標楷體" w:eastAsia="標楷體" w:hAnsi="標楷體" w:cs="Times New Roman" w:hint="eastAsia"/>
          <w:sz w:val="28"/>
          <w:szCs w:val="28"/>
        </w:rPr>
        <w:t>此外，</w:t>
      </w:r>
      <w:proofErr w:type="gramEnd"/>
      <w:r w:rsidRPr="000F6EDB">
        <w:rPr>
          <w:rFonts w:ascii="標楷體" w:eastAsia="標楷體" w:hAnsi="標楷體" w:cs="Times New Roman" w:hint="eastAsia"/>
          <w:sz w:val="28"/>
          <w:szCs w:val="28"/>
        </w:rPr>
        <w:t>本次學術講座亦將以「兩岸攜手共同創富之新路徑」為題，舉辦一場專家論壇，敬邀  鈞座蒞臨指導，並請上</w:t>
      </w:r>
      <w:proofErr w:type="gramStart"/>
      <w:r w:rsidRPr="000F6EDB">
        <w:rPr>
          <w:rFonts w:ascii="標楷體" w:eastAsia="標楷體" w:hAnsi="標楷體" w:cs="Times New Roman" w:hint="eastAsia"/>
          <w:sz w:val="28"/>
          <w:szCs w:val="28"/>
        </w:rPr>
        <w:t>臺</w:t>
      </w:r>
      <w:proofErr w:type="gramEnd"/>
      <w:r w:rsidRPr="000F6EDB">
        <w:rPr>
          <w:rFonts w:ascii="標楷體" w:eastAsia="標楷體" w:hAnsi="標楷體" w:cs="Times New Roman" w:hint="eastAsia"/>
          <w:sz w:val="28"/>
          <w:szCs w:val="28"/>
        </w:rPr>
        <w:t>北大學</w:t>
      </w:r>
      <w:proofErr w:type="gramStart"/>
      <w:r w:rsidRPr="000F6EDB">
        <w:rPr>
          <w:rFonts w:ascii="標楷體" w:eastAsia="標楷體" w:hAnsi="標楷體" w:cs="Times New Roman" w:hint="eastAsia"/>
          <w:sz w:val="28"/>
          <w:szCs w:val="28"/>
        </w:rPr>
        <w:t>網站線上報名</w:t>
      </w:r>
      <w:proofErr w:type="gramEnd"/>
      <w:r w:rsidRPr="000F6EDB">
        <w:rPr>
          <w:rFonts w:ascii="標楷體" w:eastAsia="標楷體" w:hAnsi="標楷體" w:cs="Times New Roman" w:hint="eastAsia"/>
          <w:sz w:val="28"/>
          <w:szCs w:val="28"/>
        </w:rPr>
        <w:t>，報名網址為：</w:t>
      </w:r>
      <w:r w:rsidRPr="000F6EDB">
        <w:rPr>
          <w:rFonts w:ascii="標楷體" w:eastAsia="標楷體" w:hAnsi="標楷體" w:cs="Times New Roman"/>
          <w:sz w:val="28"/>
          <w:szCs w:val="28"/>
        </w:rPr>
        <w:t>http://ppt.cc/hCDR</w:t>
      </w:r>
    </w:p>
    <w:p w:rsidR="000F6EDB" w:rsidRPr="000F6EDB" w:rsidRDefault="000F6EDB" w:rsidP="000F6EDB">
      <w:pPr>
        <w:spacing w:line="400" w:lineRule="exact"/>
        <w:rPr>
          <w:rFonts w:ascii="標楷體" w:eastAsia="標楷體" w:hAnsi="標楷體" w:cs="Times New Roman"/>
          <w:sz w:val="28"/>
          <w:szCs w:val="28"/>
        </w:rPr>
      </w:pPr>
      <w:r w:rsidRPr="000F6EDB">
        <w:rPr>
          <w:rFonts w:ascii="標楷體" w:eastAsia="標楷體" w:hAnsi="標楷體" w:cs="Times New Roman" w:hint="eastAsia"/>
          <w:sz w:val="28"/>
          <w:szCs w:val="28"/>
        </w:rPr>
        <w:t xml:space="preserve">本次學術講座會議議程如下： </w:t>
      </w:r>
    </w:p>
    <w:p w:rsidR="000F6EDB" w:rsidRPr="000F6EDB" w:rsidRDefault="000F6EDB" w:rsidP="000F6EDB">
      <w:pPr>
        <w:jc w:val="center"/>
        <w:rPr>
          <w:rFonts w:ascii="標楷體" w:eastAsia="標楷體" w:hAnsi="標楷體" w:cs="Times New Roman"/>
          <w:sz w:val="32"/>
          <w:szCs w:val="32"/>
        </w:rPr>
      </w:pPr>
      <w:r w:rsidRPr="000F6EDB">
        <w:rPr>
          <w:rFonts w:ascii="標楷體" w:eastAsia="標楷體" w:hAnsi="標楷體" w:cs="Times New Roman" w:hint="eastAsia"/>
          <w:sz w:val="32"/>
          <w:szCs w:val="32"/>
        </w:rPr>
        <w:t>「江丙坤先生學術講座」議程</w:t>
      </w:r>
    </w:p>
    <w:p w:rsidR="000F6EDB" w:rsidRPr="000F6EDB" w:rsidRDefault="000F6EDB" w:rsidP="000F6EDB">
      <w:pPr>
        <w:spacing w:line="320" w:lineRule="exact"/>
        <w:rPr>
          <w:rFonts w:ascii="標楷體" w:eastAsia="標楷體" w:hAnsi="標楷體" w:cs="Times New Roman"/>
          <w:sz w:val="28"/>
          <w:szCs w:val="26"/>
        </w:rPr>
      </w:pPr>
      <w:r w:rsidRPr="000F6EDB">
        <w:rPr>
          <w:rFonts w:ascii="標楷體" w:eastAsia="標楷體" w:hAnsi="標楷體" w:cs="Times New Roman" w:hint="eastAsia"/>
          <w:sz w:val="28"/>
          <w:szCs w:val="26"/>
        </w:rPr>
        <w:t>時間：2015年4月13日(星期一)上午9時-12時10分</w:t>
      </w:r>
    </w:p>
    <w:p w:rsidR="000F6EDB" w:rsidRPr="000F6EDB" w:rsidRDefault="000F6EDB" w:rsidP="000F6EDB">
      <w:pPr>
        <w:spacing w:line="320" w:lineRule="exact"/>
        <w:rPr>
          <w:rFonts w:ascii="標楷體" w:eastAsia="標楷體" w:hAnsi="標楷體" w:cs="Times New Roman"/>
          <w:sz w:val="28"/>
          <w:szCs w:val="26"/>
        </w:rPr>
      </w:pPr>
      <w:r w:rsidRPr="000F6EDB">
        <w:rPr>
          <w:rFonts w:ascii="標楷體" w:eastAsia="標楷體" w:hAnsi="標楷體" w:cs="Times New Roman" w:hint="eastAsia"/>
          <w:sz w:val="28"/>
          <w:szCs w:val="26"/>
        </w:rPr>
        <w:t>地點：台北國際會議中心第102會議室</w:t>
      </w:r>
    </w:p>
    <w:p w:rsidR="000F6EDB" w:rsidRPr="000F6EDB" w:rsidRDefault="000F6EDB" w:rsidP="000F6EDB">
      <w:pPr>
        <w:spacing w:line="320" w:lineRule="exact"/>
        <w:rPr>
          <w:rFonts w:ascii="標楷體" w:eastAsia="標楷體" w:hAnsi="標楷體" w:cs="Times New Roman"/>
          <w:sz w:val="28"/>
          <w:szCs w:val="26"/>
        </w:rPr>
      </w:pPr>
      <w:r w:rsidRPr="000F6EDB">
        <w:rPr>
          <w:rFonts w:ascii="標楷體" w:eastAsia="標楷體" w:hAnsi="標楷體" w:cs="Times New Roman" w:hint="eastAsia"/>
          <w:sz w:val="28"/>
          <w:szCs w:val="26"/>
        </w:rPr>
        <w:t>主辦單位：</w:t>
      </w:r>
      <w:proofErr w:type="gramStart"/>
      <w:r w:rsidRPr="000F6EDB">
        <w:rPr>
          <w:rFonts w:ascii="標楷體" w:eastAsia="標楷體" w:hAnsi="標楷體" w:cs="Times New Roman" w:hint="eastAsia"/>
          <w:sz w:val="28"/>
          <w:szCs w:val="26"/>
        </w:rPr>
        <w:t>臺</w:t>
      </w:r>
      <w:proofErr w:type="gramEnd"/>
      <w:r w:rsidRPr="000F6EDB">
        <w:rPr>
          <w:rFonts w:ascii="標楷體" w:eastAsia="標楷體" w:hAnsi="標楷體" w:cs="Times New Roman" w:hint="eastAsia"/>
          <w:sz w:val="28"/>
          <w:szCs w:val="26"/>
        </w:rPr>
        <w:t>北大學</w:t>
      </w:r>
    </w:p>
    <w:p w:rsidR="000F6EDB" w:rsidRPr="000F6EDB" w:rsidRDefault="000F6EDB" w:rsidP="000F6EDB">
      <w:pPr>
        <w:spacing w:line="320" w:lineRule="exact"/>
        <w:rPr>
          <w:rFonts w:ascii="標楷體" w:eastAsia="標楷體" w:hAnsi="標楷體" w:cs="Times New Roman"/>
          <w:sz w:val="28"/>
          <w:szCs w:val="26"/>
        </w:rPr>
      </w:pPr>
      <w:r w:rsidRPr="000F6EDB">
        <w:rPr>
          <w:rFonts w:ascii="標楷體" w:eastAsia="標楷體" w:hAnsi="標楷體" w:cs="Times New Roman" w:hint="eastAsia"/>
          <w:sz w:val="28"/>
          <w:szCs w:val="26"/>
        </w:rPr>
        <w:t>執行單位：</w:t>
      </w:r>
      <w:proofErr w:type="gramStart"/>
      <w:r w:rsidRPr="000F6EDB">
        <w:rPr>
          <w:rFonts w:ascii="標楷體" w:eastAsia="標楷體" w:hAnsi="標楷體" w:cs="Times New Roman" w:hint="eastAsia"/>
          <w:sz w:val="28"/>
          <w:szCs w:val="26"/>
        </w:rPr>
        <w:t>臺</w:t>
      </w:r>
      <w:proofErr w:type="gramEnd"/>
      <w:r w:rsidRPr="000F6EDB">
        <w:rPr>
          <w:rFonts w:ascii="標楷體" w:eastAsia="標楷體" w:hAnsi="標楷體" w:cs="Times New Roman" w:hint="eastAsia"/>
          <w:sz w:val="28"/>
          <w:szCs w:val="26"/>
        </w:rPr>
        <w:t>北大學亞洲研究中心</w:t>
      </w:r>
    </w:p>
    <w:p w:rsidR="000F6EDB" w:rsidRPr="000F6EDB" w:rsidRDefault="000F6EDB" w:rsidP="000F6EDB">
      <w:pPr>
        <w:spacing w:line="320" w:lineRule="exact"/>
        <w:ind w:left="1417" w:hangingChars="506" w:hanging="1417"/>
        <w:rPr>
          <w:rFonts w:ascii="標楷體" w:eastAsia="標楷體" w:hAnsi="標楷體" w:cs="Times New Roman"/>
          <w:sz w:val="28"/>
          <w:szCs w:val="26"/>
        </w:rPr>
      </w:pPr>
      <w:r w:rsidRPr="000F6EDB">
        <w:rPr>
          <w:rFonts w:ascii="標楷體" w:eastAsia="標楷體" w:hAnsi="標楷體" w:cs="Times New Roman" w:hint="eastAsia"/>
          <w:sz w:val="28"/>
          <w:szCs w:val="26"/>
        </w:rPr>
        <w:t>協辦單位：中華民國全國工業總會、中華民國全國商業總會、中華民國工商協進會、中華民國全國中小企業總會、臺北市進出口公會、三三企業交流會、工商時報、經濟日報、</w:t>
      </w:r>
      <w:proofErr w:type="gramStart"/>
      <w:r w:rsidRPr="000F6EDB">
        <w:rPr>
          <w:rFonts w:ascii="標楷體" w:eastAsia="標楷體" w:hAnsi="標楷體" w:cs="Times New Roman" w:hint="eastAsia"/>
          <w:sz w:val="28"/>
          <w:szCs w:val="26"/>
        </w:rPr>
        <w:t>旺報</w:t>
      </w:r>
      <w:proofErr w:type="gramEnd"/>
      <w:r w:rsidRPr="000F6EDB">
        <w:rPr>
          <w:rFonts w:ascii="標楷體" w:eastAsia="標楷體" w:hAnsi="標楷體" w:cs="Times New Roman" w:hint="eastAsia"/>
          <w:sz w:val="28"/>
          <w:szCs w:val="26"/>
        </w:rPr>
        <w:t>(</w:t>
      </w:r>
      <w:proofErr w:type="gramStart"/>
      <w:r w:rsidRPr="000F6EDB">
        <w:rPr>
          <w:rFonts w:ascii="標楷體" w:eastAsia="標楷體" w:hAnsi="標楷體" w:cs="Times New Roman" w:hint="eastAsia"/>
          <w:sz w:val="28"/>
          <w:szCs w:val="26"/>
        </w:rPr>
        <w:t>以上待洽邀</w:t>
      </w:r>
      <w:proofErr w:type="gramEnd"/>
      <w:r w:rsidRPr="000F6EDB">
        <w:rPr>
          <w:rFonts w:ascii="標楷體" w:eastAsia="標楷體" w:hAnsi="標楷體" w:cs="Times New Roman" w:hint="eastAsia"/>
          <w:sz w:val="28"/>
          <w:szCs w:val="26"/>
        </w:rPr>
        <w:t>)、海峽兩岸經貿文化交流協會、中華民國國立臺北大學校友會、國立</w:t>
      </w:r>
      <w:proofErr w:type="gramStart"/>
      <w:r w:rsidRPr="000F6EDB">
        <w:rPr>
          <w:rFonts w:ascii="標楷體" w:eastAsia="標楷體" w:hAnsi="標楷體" w:cs="Times New Roman" w:hint="eastAsia"/>
          <w:sz w:val="28"/>
          <w:szCs w:val="26"/>
        </w:rPr>
        <w:t>臺</w:t>
      </w:r>
      <w:proofErr w:type="gramEnd"/>
      <w:r w:rsidRPr="000F6EDB">
        <w:rPr>
          <w:rFonts w:ascii="標楷體" w:eastAsia="標楷體" w:hAnsi="標楷體" w:cs="Times New Roman" w:hint="eastAsia"/>
          <w:sz w:val="28"/>
          <w:szCs w:val="26"/>
        </w:rPr>
        <w:t>北大學校友中心、臺北市國立</w:t>
      </w:r>
      <w:proofErr w:type="gramStart"/>
      <w:r w:rsidRPr="000F6EDB">
        <w:rPr>
          <w:rFonts w:ascii="標楷體" w:eastAsia="標楷體" w:hAnsi="標楷體" w:cs="Times New Roman" w:hint="eastAsia"/>
          <w:sz w:val="28"/>
          <w:szCs w:val="26"/>
        </w:rPr>
        <w:t>臺</w:t>
      </w:r>
      <w:proofErr w:type="gramEnd"/>
      <w:r w:rsidRPr="000F6EDB">
        <w:rPr>
          <w:rFonts w:ascii="標楷體" w:eastAsia="標楷體" w:hAnsi="標楷體" w:cs="Times New Roman" w:hint="eastAsia"/>
          <w:sz w:val="28"/>
          <w:szCs w:val="26"/>
        </w:rPr>
        <w:t>北大學校友會、新北市國立</w:t>
      </w:r>
      <w:proofErr w:type="gramStart"/>
      <w:r w:rsidRPr="000F6EDB">
        <w:rPr>
          <w:rFonts w:ascii="標楷體" w:eastAsia="標楷體" w:hAnsi="標楷體" w:cs="Times New Roman" w:hint="eastAsia"/>
          <w:sz w:val="28"/>
          <w:szCs w:val="26"/>
        </w:rPr>
        <w:t>臺</w:t>
      </w:r>
      <w:proofErr w:type="gramEnd"/>
      <w:r w:rsidRPr="000F6EDB">
        <w:rPr>
          <w:rFonts w:ascii="標楷體" w:eastAsia="標楷體" w:hAnsi="標楷體" w:cs="Times New Roman" w:hint="eastAsia"/>
          <w:sz w:val="28"/>
          <w:szCs w:val="26"/>
        </w:rPr>
        <w:t>北大學校友會</w:t>
      </w:r>
    </w:p>
    <w:p w:rsidR="000F6EDB" w:rsidRPr="000F6EDB" w:rsidRDefault="000F6EDB" w:rsidP="000F6EDB">
      <w:pPr>
        <w:spacing w:line="320" w:lineRule="exact"/>
        <w:ind w:left="1417" w:hangingChars="506" w:hanging="1417"/>
        <w:rPr>
          <w:rFonts w:ascii="標楷體" w:eastAsia="標楷體" w:hAnsi="標楷體" w:cs="Times New Roman"/>
          <w:sz w:val="28"/>
          <w:szCs w:val="26"/>
        </w:rPr>
      </w:pPr>
    </w:p>
    <w:p w:rsidR="000F6EDB" w:rsidRPr="000F6EDB" w:rsidRDefault="000F6EDB" w:rsidP="000F6EDB">
      <w:pPr>
        <w:spacing w:line="320" w:lineRule="exact"/>
        <w:jc w:val="center"/>
        <w:rPr>
          <w:rFonts w:ascii="標楷體" w:eastAsia="標楷體" w:hAnsi="標楷體" w:cs="Times New Roman"/>
          <w:sz w:val="28"/>
          <w:szCs w:val="26"/>
        </w:rPr>
      </w:pPr>
      <w:r w:rsidRPr="000F6EDB">
        <w:rPr>
          <w:rFonts w:ascii="標楷體" w:eastAsia="標楷體" w:hAnsi="標楷體" w:cs="Times New Roman" w:hint="eastAsia"/>
          <w:sz w:val="28"/>
          <w:szCs w:val="26"/>
        </w:rPr>
        <w:t>會議議程</w:t>
      </w: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938"/>
      </w:tblGrid>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08:30-09:00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貴賓報到</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09:00-09:10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開幕致詞</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主持人:台北大學校長                     薛富井</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09:10-09:30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貴賓致詞</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主講人:</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lastRenderedPageBreak/>
              <w:t>台灣經濟研究院董事長、三三企業交流會</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會長、海峽兩岸經貿文化交流協會會長、</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前海基會董事長                          江丙坤</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lastRenderedPageBreak/>
              <w:t>09:30-10:30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專題演講</w:t>
            </w:r>
            <w:proofErr w:type="gramStart"/>
            <w:r w:rsidRPr="000F6EDB">
              <w:rPr>
                <w:rFonts w:ascii="標楷體" w:eastAsia="標楷體" w:hAnsi="標楷體" w:hint="eastAsia"/>
                <w:sz w:val="28"/>
                <w:szCs w:val="28"/>
              </w:rPr>
              <w:t>一</w:t>
            </w:r>
            <w:proofErr w:type="gramEnd"/>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主題：中國經濟的新常態</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介紹人:中原大學講座教授、前經濟部部長   施顏祥</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主講人：中國社會科學院副院長            李揚</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10:30-11:00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專題演講二</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主題：在中國大陸經濟新常態下，台商投資</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 xml:space="preserve">       經營大陸市場之商機與挑戰</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主講人：中國大陸台企聯會長              郭山輝(</w:t>
            </w:r>
            <w:proofErr w:type="gramStart"/>
            <w:r w:rsidRPr="000F6EDB">
              <w:rPr>
                <w:rFonts w:ascii="標楷體" w:eastAsia="標楷體" w:hAnsi="標楷體" w:hint="eastAsia"/>
                <w:sz w:val="28"/>
                <w:szCs w:val="28"/>
              </w:rPr>
              <w:t>待洽邀</w:t>
            </w:r>
            <w:proofErr w:type="gramEnd"/>
            <w:r w:rsidRPr="000F6EDB">
              <w:rPr>
                <w:rFonts w:ascii="標楷體" w:eastAsia="標楷體" w:hAnsi="標楷體" w:hint="eastAsia"/>
                <w:sz w:val="28"/>
                <w:szCs w:val="28"/>
              </w:rPr>
              <w:t>)</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11:00-11:10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中場休息</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11:10-12:10</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專家論壇：</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主題：兩岸攜手共同創富之新路徑</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主持人：海峽兩岸經貿文化交流協會最高</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 xml:space="preserve">         顧問、前海基會副董事長         高孔廉</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與談專家:</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1.經濟部部長                            鄧振中(</w:t>
            </w:r>
            <w:proofErr w:type="gramStart"/>
            <w:r w:rsidRPr="000F6EDB">
              <w:rPr>
                <w:rFonts w:ascii="標楷體" w:eastAsia="標楷體" w:hAnsi="標楷體" w:hint="eastAsia"/>
                <w:sz w:val="28"/>
                <w:szCs w:val="28"/>
              </w:rPr>
              <w:t>待洽邀</w:t>
            </w:r>
            <w:proofErr w:type="gramEnd"/>
            <w:r w:rsidRPr="000F6EDB">
              <w:rPr>
                <w:rFonts w:ascii="標楷體" w:eastAsia="標楷體" w:hAnsi="標楷體" w:hint="eastAsia"/>
                <w:sz w:val="28"/>
                <w:szCs w:val="28"/>
              </w:rPr>
              <w:t>)</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2.中國社會科學院副院長                  李揚</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3.中國大陸台企聯會長                    郭山輝(</w:t>
            </w:r>
            <w:proofErr w:type="gramStart"/>
            <w:r w:rsidRPr="000F6EDB">
              <w:rPr>
                <w:rFonts w:ascii="標楷體" w:eastAsia="標楷體" w:hAnsi="標楷體" w:hint="eastAsia"/>
                <w:sz w:val="28"/>
                <w:szCs w:val="28"/>
              </w:rPr>
              <w:t>待洽邀</w:t>
            </w:r>
            <w:proofErr w:type="gramEnd"/>
            <w:r w:rsidRPr="000F6EDB">
              <w:rPr>
                <w:rFonts w:ascii="標楷體" w:eastAsia="標楷體" w:hAnsi="標楷體" w:hint="eastAsia"/>
                <w:sz w:val="28"/>
                <w:szCs w:val="28"/>
              </w:rPr>
              <w:t>)</w:t>
            </w:r>
          </w:p>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4.台灣區電機電子工業同業公會理事長      郭台強(</w:t>
            </w:r>
            <w:proofErr w:type="gramStart"/>
            <w:r w:rsidRPr="000F6EDB">
              <w:rPr>
                <w:rFonts w:ascii="標楷體" w:eastAsia="標楷體" w:hAnsi="標楷體" w:hint="eastAsia"/>
                <w:sz w:val="28"/>
                <w:szCs w:val="28"/>
              </w:rPr>
              <w:t>待洽邀</w:t>
            </w:r>
            <w:proofErr w:type="gramEnd"/>
            <w:r w:rsidRPr="000F6EDB">
              <w:rPr>
                <w:rFonts w:ascii="標楷體" w:eastAsia="標楷體" w:hAnsi="標楷體" w:hint="eastAsia"/>
                <w:sz w:val="28"/>
                <w:szCs w:val="28"/>
              </w:rPr>
              <w:t>)</w:t>
            </w:r>
          </w:p>
        </w:tc>
      </w:tr>
      <w:tr w:rsidR="000F6EDB" w:rsidRPr="000F6EDB" w:rsidTr="00BA728C">
        <w:tc>
          <w:tcPr>
            <w:tcW w:w="2093"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12：10</w:t>
            </w:r>
            <w:r w:rsidRPr="000F6EDB">
              <w:rPr>
                <w:rFonts w:ascii="標楷體" w:eastAsia="標楷體" w:hAnsi="標楷體"/>
                <w:sz w:val="28"/>
                <w:szCs w:val="28"/>
              </w:rPr>
              <w:t xml:space="preserve"> </w:t>
            </w:r>
          </w:p>
        </w:tc>
        <w:tc>
          <w:tcPr>
            <w:tcW w:w="7938" w:type="dxa"/>
          </w:tcPr>
          <w:p w:rsidR="000F6EDB" w:rsidRPr="000F6EDB" w:rsidRDefault="000F6EDB" w:rsidP="000F6EDB">
            <w:pPr>
              <w:spacing w:line="360" w:lineRule="exact"/>
              <w:rPr>
                <w:rFonts w:ascii="標楷體" w:eastAsia="標楷體" w:hAnsi="標楷體"/>
                <w:sz w:val="28"/>
                <w:szCs w:val="28"/>
              </w:rPr>
            </w:pPr>
            <w:r w:rsidRPr="000F6EDB">
              <w:rPr>
                <w:rFonts w:ascii="標楷體" w:eastAsia="標楷體" w:hAnsi="標楷體" w:hint="eastAsia"/>
                <w:sz w:val="28"/>
                <w:szCs w:val="28"/>
              </w:rPr>
              <w:t>散會</w:t>
            </w:r>
          </w:p>
        </w:tc>
      </w:tr>
    </w:tbl>
    <w:p w:rsidR="000F6EDB" w:rsidRPr="000F6EDB" w:rsidRDefault="000F6EDB" w:rsidP="000F6EDB">
      <w:pPr>
        <w:spacing w:line="200" w:lineRule="exact"/>
        <w:rPr>
          <w:rFonts w:ascii="標楷體" w:eastAsia="標楷體" w:hAnsi="標楷體" w:cs="Times New Roman"/>
          <w:sz w:val="22"/>
          <w:szCs w:val="28"/>
        </w:rPr>
      </w:pPr>
    </w:p>
    <w:p w:rsidR="000F6EDB" w:rsidRPr="000F6EDB" w:rsidRDefault="000F6EDB" w:rsidP="000F6EDB">
      <w:pPr>
        <w:spacing w:line="200" w:lineRule="exact"/>
        <w:rPr>
          <w:rFonts w:ascii="標楷體" w:eastAsia="標楷體" w:hAnsi="標楷體" w:cs="Times New Roman"/>
          <w:sz w:val="22"/>
          <w:szCs w:val="28"/>
        </w:rPr>
      </w:pPr>
    </w:p>
    <w:p w:rsidR="000F6EDB" w:rsidRPr="000F6EDB" w:rsidRDefault="000F6EDB" w:rsidP="000F6EDB">
      <w:pPr>
        <w:spacing w:line="200" w:lineRule="exact"/>
        <w:rPr>
          <w:rFonts w:ascii="標楷體" w:eastAsia="標楷體" w:hAnsi="標楷體" w:cs="Times New Roman"/>
          <w:sz w:val="22"/>
          <w:szCs w:val="28"/>
        </w:rPr>
      </w:pPr>
      <w:proofErr w:type="gramStart"/>
      <w:r w:rsidRPr="000F6EDB">
        <w:rPr>
          <w:rFonts w:ascii="標楷體" w:eastAsia="標楷體" w:hAnsi="標楷體" w:cs="Times New Roman" w:hint="eastAsia"/>
          <w:sz w:val="22"/>
          <w:szCs w:val="28"/>
        </w:rPr>
        <w:t>註</w:t>
      </w:r>
      <w:proofErr w:type="gramEnd"/>
      <w:r w:rsidRPr="000F6EDB">
        <w:rPr>
          <w:rFonts w:ascii="標楷體" w:eastAsia="標楷體" w:hAnsi="標楷體" w:cs="Times New Roman" w:hint="eastAsia"/>
          <w:sz w:val="22"/>
          <w:szCs w:val="28"/>
        </w:rPr>
        <w:t>：1.邀請與會對象：國內產、官、學、</w:t>
      </w:r>
      <w:proofErr w:type="gramStart"/>
      <w:r w:rsidRPr="000F6EDB">
        <w:rPr>
          <w:rFonts w:ascii="標楷體" w:eastAsia="標楷體" w:hAnsi="標楷體" w:cs="Times New Roman" w:hint="eastAsia"/>
          <w:sz w:val="22"/>
          <w:szCs w:val="28"/>
        </w:rPr>
        <w:t>研</w:t>
      </w:r>
      <w:proofErr w:type="gramEnd"/>
      <w:r w:rsidRPr="000F6EDB">
        <w:rPr>
          <w:rFonts w:ascii="標楷體" w:eastAsia="標楷體" w:hAnsi="標楷體" w:cs="Times New Roman" w:hint="eastAsia"/>
          <w:sz w:val="22"/>
          <w:szCs w:val="28"/>
        </w:rPr>
        <w:t>各界人士，約300人。</w:t>
      </w:r>
    </w:p>
    <w:p w:rsidR="000F6EDB" w:rsidRPr="000F6EDB" w:rsidRDefault="000F6EDB" w:rsidP="000F6EDB">
      <w:pPr>
        <w:spacing w:line="200" w:lineRule="exact"/>
        <w:ind w:leftChars="200" w:left="480"/>
        <w:rPr>
          <w:rFonts w:ascii="標楷體" w:eastAsia="標楷體" w:hAnsi="標楷體" w:cs="Times New Roman"/>
          <w:sz w:val="22"/>
          <w:szCs w:val="28"/>
        </w:rPr>
      </w:pPr>
      <w:r w:rsidRPr="000F6EDB">
        <w:rPr>
          <w:rFonts w:ascii="標楷體" w:eastAsia="標楷體" w:hAnsi="標楷體" w:cs="Times New Roman" w:hint="eastAsia"/>
          <w:sz w:val="22"/>
          <w:szCs w:val="28"/>
        </w:rPr>
        <w:t>2.</w:t>
      </w:r>
      <w:r w:rsidRPr="000F6EDB">
        <w:rPr>
          <w:rFonts w:ascii="標楷體" w:eastAsia="標楷體" w:hAnsi="標楷體" w:cs="Times New Roman"/>
          <w:sz w:val="22"/>
          <w:szCs w:val="28"/>
        </w:rPr>
        <w:t>公務人員出席可登錄學習護照進修時數。</w:t>
      </w:r>
    </w:p>
    <w:p w:rsidR="000F6EDB" w:rsidRPr="000F6EDB" w:rsidRDefault="000F6EDB" w:rsidP="000F6EDB">
      <w:pPr>
        <w:spacing w:line="200" w:lineRule="exact"/>
        <w:ind w:leftChars="200" w:left="480"/>
        <w:rPr>
          <w:rFonts w:ascii="標楷體" w:eastAsia="標楷體" w:hAnsi="標楷體" w:cs="Times New Roman"/>
          <w:sz w:val="22"/>
          <w:szCs w:val="28"/>
        </w:rPr>
      </w:pPr>
      <w:r w:rsidRPr="000F6EDB">
        <w:rPr>
          <w:rFonts w:ascii="標楷體" w:eastAsia="標楷體" w:hAnsi="標楷體" w:cs="Times New Roman" w:hint="eastAsia"/>
          <w:sz w:val="22"/>
          <w:szCs w:val="28"/>
        </w:rPr>
        <w:t>3.主辦單位保留更改議程之權利。</w:t>
      </w:r>
    </w:p>
    <w:p w:rsidR="000F6EDB" w:rsidRPr="000F6EDB" w:rsidRDefault="000F6EDB" w:rsidP="000F6EDB">
      <w:pPr>
        <w:spacing w:line="200" w:lineRule="exact"/>
        <w:ind w:leftChars="200" w:left="480"/>
        <w:rPr>
          <w:rFonts w:ascii="標楷體" w:eastAsia="標楷體" w:hAnsi="標楷體" w:cs="Times New Roman"/>
          <w:sz w:val="22"/>
          <w:szCs w:val="28"/>
        </w:rPr>
      </w:pPr>
      <w:r w:rsidRPr="000F6EDB">
        <w:rPr>
          <w:rFonts w:ascii="標楷體" w:eastAsia="標楷體" w:hAnsi="標楷體" w:cs="Times New Roman" w:hint="eastAsia"/>
          <w:sz w:val="22"/>
          <w:szCs w:val="28"/>
        </w:rPr>
        <w:t>4.執行單位聯絡電話：（02）2504-1506。報名網址:</w:t>
      </w:r>
      <w:r w:rsidRPr="000F6EDB">
        <w:rPr>
          <w:rFonts w:ascii="Calibri" w:eastAsia="新細明體" w:hAnsi="Calibri" w:cs="Times New Roman"/>
        </w:rPr>
        <w:t xml:space="preserve"> </w:t>
      </w:r>
      <w:r w:rsidRPr="000F6EDB">
        <w:rPr>
          <w:rFonts w:ascii="標楷體" w:eastAsia="標楷體" w:hAnsi="標楷體" w:cs="Times New Roman"/>
          <w:sz w:val="22"/>
          <w:szCs w:val="28"/>
        </w:rPr>
        <w:t>http://ppt.cc/hCDR</w:t>
      </w:r>
    </w:p>
    <w:p w:rsidR="000F6EDB" w:rsidRPr="000F6EDB" w:rsidRDefault="000F6EDB" w:rsidP="000F6EDB">
      <w:pPr>
        <w:rPr>
          <w:rFonts w:ascii="Calibri" w:eastAsia="新細明體" w:hAnsi="Calibri" w:cs="Times New Roman"/>
        </w:rPr>
      </w:pPr>
    </w:p>
    <w:p w:rsidR="000F6EDB" w:rsidRPr="000F6EDB" w:rsidRDefault="000F6EDB" w:rsidP="000F6EDB">
      <w:pPr>
        <w:spacing w:afterLines="50" w:after="180" w:line="360" w:lineRule="exact"/>
        <w:rPr>
          <w:rFonts w:ascii="標楷體" w:eastAsia="標楷體" w:hAnsi="標楷體" w:cs="Times New Roman"/>
          <w:szCs w:val="28"/>
        </w:rPr>
      </w:pPr>
    </w:p>
    <w:p w:rsidR="004C484E" w:rsidRPr="000F6EDB" w:rsidRDefault="004C484E">
      <w:bookmarkStart w:id="0" w:name="_GoBack"/>
      <w:bookmarkEnd w:id="0"/>
    </w:p>
    <w:sectPr w:rsidR="004C484E" w:rsidRPr="000F6EDB" w:rsidSect="0015145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EF4" w:rsidRDefault="00641EF4" w:rsidP="000F6EDB">
      <w:r>
        <w:separator/>
      </w:r>
    </w:p>
  </w:endnote>
  <w:endnote w:type="continuationSeparator" w:id="0">
    <w:p w:rsidR="00641EF4" w:rsidRDefault="00641EF4" w:rsidP="000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EF4" w:rsidRDefault="00641EF4" w:rsidP="000F6EDB">
      <w:r>
        <w:separator/>
      </w:r>
    </w:p>
  </w:footnote>
  <w:footnote w:type="continuationSeparator" w:id="0">
    <w:p w:rsidR="00641EF4" w:rsidRDefault="00641EF4" w:rsidP="000F6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AD"/>
    <w:rsid w:val="000F6EDB"/>
    <w:rsid w:val="004C484E"/>
    <w:rsid w:val="00625381"/>
    <w:rsid w:val="00641EF4"/>
    <w:rsid w:val="006C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EDB"/>
    <w:pPr>
      <w:tabs>
        <w:tab w:val="center" w:pos="4153"/>
        <w:tab w:val="right" w:pos="8306"/>
      </w:tabs>
      <w:snapToGrid w:val="0"/>
    </w:pPr>
    <w:rPr>
      <w:sz w:val="20"/>
      <w:szCs w:val="20"/>
    </w:rPr>
  </w:style>
  <w:style w:type="character" w:customStyle="1" w:styleId="a4">
    <w:name w:val="頁首 字元"/>
    <w:basedOn w:val="a0"/>
    <w:link w:val="a3"/>
    <w:uiPriority w:val="99"/>
    <w:rsid w:val="000F6EDB"/>
    <w:rPr>
      <w:sz w:val="20"/>
      <w:szCs w:val="20"/>
    </w:rPr>
  </w:style>
  <w:style w:type="paragraph" w:styleId="a5">
    <w:name w:val="footer"/>
    <w:basedOn w:val="a"/>
    <w:link w:val="a6"/>
    <w:uiPriority w:val="99"/>
    <w:unhideWhenUsed/>
    <w:rsid w:val="000F6EDB"/>
    <w:pPr>
      <w:tabs>
        <w:tab w:val="center" w:pos="4153"/>
        <w:tab w:val="right" w:pos="8306"/>
      </w:tabs>
      <w:snapToGrid w:val="0"/>
    </w:pPr>
    <w:rPr>
      <w:sz w:val="20"/>
      <w:szCs w:val="20"/>
    </w:rPr>
  </w:style>
  <w:style w:type="character" w:customStyle="1" w:styleId="a6">
    <w:name w:val="頁尾 字元"/>
    <w:basedOn w:val="a0"/>
    <w:link w:val="a5"/>
    <w:uiPriority w:val="99"/>
    <w:rsid w:val="000F6EDB"/>
    <w:rPr>
      <w:sz w:val="20"/>
      <w:szCs w:val="20"/>
    </w:rPr>
  </w:style>
  <w:style w:type="table" w:styleId="a7">
    <w:name w:val="Table Grid"/>
    <w:basedOn w:val="a1"/>
    <w:uiPriority w:val="59"/>
    <w:rsid w:val="000F6ED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EDB"/>
    <w:pPr>
      <w:tabs>
        <w:tab w:val="center" w:pos="4153"/>
        <w:tab w:val="right" w:pos="8306"/>
      </w:tabs>
      <w:snapToGrid w:val="0"/>
    </w:pPr>
    <w:rPr>
      <w:sz w:val="20"/>
      <w:szCs w:val="20"/>
    </w:rPr>
  </w:style>
  <w:style w:type="character" w:customStyle="1" w:styleId="a4">
    <w:name w:val="頁首 字元"/>
    <w:basedOn w:val="a0"/>
    <w:link w:val="a3"/>
    <w:uiPriority w:val="99"/>
    <w:rsid w:val="000F6EDB"/>
    <w:rPr>
      <w:sz w:val="20"/>
      <w:szCs w:val="20"/>
    </w:rPr>
  </w:style>
  <w:style w:type="paragraph" w:styleId="a5">
    <w:name w:val="footer"/>
    <w:basedOn w:val="a"/>
    <w:link w:val="a6"/>
    <w:uiPriority w:val="99"/>
    <w:unhideWhenUsed/>
    <w:rsid w:val="000F6EDB"/>
    <w:pPr>
      <w:tabs>
        <w:tab w:val="center" w:pos="4153"/>
        <w:tab w:val="right" w:pos="8306"/>
      </w:tabs>
      <w:snapToGrid w:val="0"/>
    </w:pPr>
    <w:rPr>
      <w:sz w:val="20"/>
      <w:szCs w:val="20"/>
    </w:rPr>
  </w:style>
  <w:style w:type="character" w:customStyle="1" w:styleId="a6">
    <w:name w:val="頁尾 字元"/>
    <w:basedOn w:val="a0"/>
    <w:link w:val="a5"/>
    <w:uiPriority w:val="99"/>
    <w:rsid w:val="000F6EDB"/>
    <w:rPr>
      <w:sz w:val="20"/>
      <w:szCs w:val="20"/>
    </w:rPr>
  </w:style>
  <w:style w:type="table" w:styleId="a7">
    <w:name w:val="Table Grid"/>
    <w:basedOn w:val="a1"/>
    <w:uiPriority w:val="59"/>
    <w:rsid w:val="000F6ED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2015-03-23T05:43:00Z</dcterms:created>
  <dcterms:modified xsi:type="dcterms:W3CDTF">2015-03-23T05:43:00Z</dcterms:modified>
</cp:coreProperties>
</file>